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831A" w14:textId="77777777" w:rsidR="00AA4670" w:rsidRPr="00582A50" w:rsidRDefault="00AA4670" w:rsidP="00AA4670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  <w:lang w:eastAsia="zh-CN"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2.3  </w:t>
      </w:r>
      <w:r w:rsidRPr="00582A50">
        <w:rPr>
          <w:color w:val="000000" w:themeColor="text1"/>
          <w:sz w:val="36"/>
          <w:szCs w:val="36"/>
          <w:cs/>
          <w:lang w:eastAsia="zh-CN"/>
        </w:rPr>
        <w:t>ระดับความสำเร็จของการดำเนินงานตามมาตรฐานขั้นตอนการปฏิบัติงาน</w:t>
      </w:r>
    </w:p>
    <w:p w14:paraId="59FF6FC2" w14:textId="77777777" w:rsidR="00AA4670" w:rsidRPr="00582A50" w:rsidRDefault="00AA4670" w:rsidP="00AA4670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  <w:lang w:eastAsia="zh-CN"/>
        </w:rPr>
      </w:pPr>
      <w:r w:rsidRPr="00582A50">
        <w:rPr>
          <w:rFonts w:hint="cs"/>
          <w:color w:val="000000" w:themeColor="text1"/>
          <w:sz w:val="36"/>
          <w:szCs w:val="36"/>
          <w:cs/>
          <w:lang w:eastAsia="zh-CN"/>
        </w:rPr>
        <w:t xml:space="preserve">          </w:t>
      </w:r>
      <w:r w:rsidRPr="00582A50">
        <w:rPr>
          <w:rFonts w:hint="cs"/>
          <w:color w:val="000000" w:themeColor="text1"/>
          <w:sz w:val="36"/>
          <w:szCs w:val="36"/>
          <w:cs/>
          <w:lang w:eastAsia="zh-CN"/>
        </w:rPr>
        <w:tab/>
      </w:r>
      <w:r w:rsidRPr="00582A50">
        <w:rPr>
          <w:color w:val="000000" w:themeColor="text1"/>
          <w:sz w:val="36"/>
          <w:szCs w:val="36"/>
          <w:cs/>
          <w:lang w:eastAsia="zh-CN"/>
        </w:rPr>
        <w:t xml:space="preserve">ของหน่วยงาน </w:t>
      </w:r>
    </w:p>
    <w:p w14:paraId="376F5439" w14:textId="77777777" w:rsidR="00AA4670" w:rsidRPr="00582A50" w:rsidRDefault="00AA4670" w:rsidP="00AA4670">
      <w:pPr>
        <w:tabs>
          <w:tab w:val="left" w:pos="360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ผลผลิต</w:t>
      </w:r>
      <w:r w:rsidRPr="00582A50">
        <w:rPr>
          <w:b/>
          <w:bCs/>
          <w:color w:val="000000" w:themeColor="text1"/>
          <w:cs/>
        </w:rPr>
        <w:t xml:space="preserve"> </w:t>
      </w:r>
    </w:p>
    <w:p w14:paraId="44FED404" w14:textId="224AAEC9" w:rsidR="00AA4670" w:rsidRPr="00582A50" w:rsidRDefault="00AA4670" w:rsidP="00AA4670">
      <w:pPr>
        <w:tabs>
          <w:tab w:val="left" w:pos="360"/>
          <w:tab w:val="left" w:pos="1985"/>
        </w:tabs>
        <w:spacing w:line="20" w:lineRule="atLeast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>
        <w:rPr>
          <w:rFonts w:hint="cs"/>
          <w:color w:val="000000" w:themeColor="text1"/>
          <w:cs/>
        </w:rPr>
        <w:t>กอง</w:t>
      </w:r>
      <w:r w:rsidR="002A1061">
        <w:rPr>
          <w:rFonts w:hint="cs"/>
          <w:color w:val="000000" w:themeColor="text1"/>
          <w:cs/>
        </w:rPr>
        <w:t>บริหารงานบุคคล</w:t>
      </w:r>
    </w:p>
    <w:p w14:paraId="7F1877F7" w14:textId="4DF3DBED" w:rsidR="00AA4670" w:rsidRPr="00582A50" w:rsidRDefault="00AA4670" w:rsidP="00AA4670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ind w:right="-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="002A1061">
        <w:rPr>
          <w:rFonts w:hint="cs"/>
          <w:color w:val="000000" w:themeColor="text1"/>
          <w:cs/>
        </w:rPr>
        <w:t>นางสาวภาวินี  ชูนุ้ย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</w:t>
      </w:r>
      <w:r w:rsidR="0057075B" w:rsidRPr="0057075B">
        <w:rPr>
          <w:color w:val="000000" w:themeColor="text1"/>
          <w:cs/>
        </w:rPr>
        <w:t>08-3596-4620</w:t>
      </w:r>
    </w:p>
    <w:p w14:paraId="68BF28C0" w14:textId="3A49D118" w:rsidR="00AA4670" w:rsidRPr="00582A50" w:rsidRDefault="00AA4670" w:rsidP="00AA467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2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</w:t>
      </w:r>
      <w:r w:rsidR="00492386">
        <w:t>pavinee.c@rmutsb.ac.th</w:t>
      </w:r>
    </w:p>
    <w:p w14:paraId="088B4EDB" w14:textId="3744F50F" w:rsidR="00AA4670" w:rsidRPr="00582A50" w:rsidRDefault="00AA4670" w:rsidP="00AA4670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น</w:t>
      </w:r>
      <w:r w:rsidR="002A1061">
        <w:rPr>
          <w:rFonts w:hint="cs"/>
          <w:color w:val="000000" w:themeColor="text1"/>
          <w:cs/>
        </w:rPr>
        <w:t>างสาว</w:t>
      </w:r>
      <w:r>
        <w:rPr>
          <w:rFonts w:hint="cs"/>
          <w:color w:val="000000" w:themeColor="text1"/>
          <w:cs/>
        </w:rPr>
        <w:t>สุนันทา  ใบชิด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</w:p>
    <w:p w14:paraId="635CD9C2" w14:textId="1EE200A8" w:rsidR="00AA4670" w:rsidRPr="00582A50" w:rsidRDefault="00AA4670" w:rsidP="00AA467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line="20" w:lineRule="atLeast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="0028764A">
        <w:rPr>
          <w:color w:val="000000" w:themeColor="text1"/>
        </w:rPr>
        <w:t>sunanta.b@rmutsb.ac.th</w:t>
      </w:r>
    </w:p>
    <w:p w14:paraId="7C1ADC23" w14:textId="77777777" w:rsidR="00AA4670" w:rsidRPr="00582A50" w:rsidRDefault="00AA4670" w:rsidP="00AA4670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AA4670" w:rsidRPr="00582A50" w14:paraId="219B7074" w14:textId="77777777" w:rsidTr="00D9033C">
        <w:tc>
          <w:tcPr>
            <w:tcW w:w="1800" w:type="dxa"/>
          </w:tcPr>
          <w:p w14:paraId="2D7C23CD" w14:textId="77777777" w:rsidR="00AA4670" w:rsidRPr="00582A50" w:rsidRDefault="00AA467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0E763755" w14:textId="77777777" w:rsidR="00AA4670" w:rsidRPr="00582A50" w:rsidRDefault="00AA467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683572C5" w14:textId="77777777" w:rsidR="00AA4670" w:rsidRPr="00582A50" w:rsidRDefault="00AA467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6580E6ED" w14:textId="77777777" w:rsidR="00AA4670" w:rsidRPr="00582A50" w:rsidRDefault="00AA467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1D27F980" w14:textId="77777777" w:rsidR="00AA4670" w:rsidRPr="00582A50" w:rsidRDefault="00AA467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AA4670" w:rsidRPr="00582A50" w14:paraId="190C5EDC" w14:textId="77777777" w:rsidTr="00D9033C">
        <w:tc>
          <w:tcPr>
            <w:tcW w:w="1800" w:type="dxa"/>
          </w:tcPr>
          <w:p w14:paraId="6335DA85" w14:textId="77777777" w:rsidR="00AA4670" w:rsidRPr="00582A50" w:rsidRDefault="00AA4670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240D0BFE" w14:textId="77777777" w:rsidR="00AA4670" w:rsidRPr="00582A50" w:rsidRDefault="00AA4670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1 ข้อ</w:t>
            </w:r>
          </w:p>
        </w:tc>
        <w:tc>
          <w:tcPr>
            <w:tcW w:w="1800" w:type="dxa"/>
          </w:tcPr>
          <w:p w14:paraId="2391C36D" w14:textId="77777777" w:rsidR="00AA4670" w:rsidRPr="00582A50" w:rsidRDefault="00AA4670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2A02F042" w14:textId="77777777" w:rsidR="00AA4670" w:rsidRPr="00582A50" w:rsidRDefault="00AA4670" w:rsidP="00D9033C">
            <w:pPr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2 ข้อ</w:t>
            </w:r>
          </w:p>
        </w:tc>
        <w:tc>
          <w:tcPr>
            <w:tcW w:w="1801" w:type="dxa"/>
          </w:tcPr>
          <w:p w14:paraId="4DC7EEA4" w14:textId="77777777" w:rsidR="00AA4670" w:rsidRPr="00582A50" w:rsidRDefault="00AA4670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A1ADB2E" w14:textId="77777777" w:rsidR="00AA4670" w:rsidRPr="00582A50" w:rsidRDefault="00AA4670" w:rsidP="00D903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3 ข้อ</w:t>
            </w:r>
          </w:p>
        </w:tc>
        <w:tc>
          <w:tcPr>
            <w:tcW w:w="1801" w:type="dxa"/>
          </w:tcPr>
          <w:p w14:paraId="43571FC5" w14:textId="77777777" w:rsidR="00AA4670" w:rsidRPr="00582A50" w:rsidRDefault="00AA4670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06A9AEB" w14:textId="77777777" w:rsidR="00AA4670" w:rsidRPr="00582A50" w:rsidRDefault="00AA4670" w:rsidP="00D903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4 ข้อ</w:t>
            </w:r>
          </w:p>
        </w:tc>
        <w:tc>
          <w:tcPr>
            <w:tcW w:w="1801" w:type="dxa"/>
          </w:tcPr>
          <w:p w14:paraId="14C5CE63" w14:textId="77777777" w:rsidR="00AA4670" w:rsidRPr="00582A50" w:rsidRDefault="00AA4670" w:rsidP="00D903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38B7B78" w14:textId="77777777" w:rsidR="00AA4670" w:rsidRPr="00582A50" w:rsidRDefault="00AA4670" w:rsidP="00D903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5 ข้อ</w:t>
            </w:r>
          </w:p>
        </w:tc>
      </w:tr>
    </w:tbl>
    <w:p w14:paraId="0A9FD8DB" w14:textId="77777777" w:rsidR="00AA4670" w:rsidRPr="00582A50" w:rsidRDefault="00AA4670" w:rsidP="00AA4670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AA4670" w:rsidRPr="00582A50" w14:paraId="4E1F2EC4" w14:textId="77777777" w:rsidTr="00D9033C">
        <w:tc>
          <w:tcPr>
            <w:tcW w:w="1809" w:type="dxa"/>
          </w:tcPr>
          <w:p w14:paraId="314F0ADC" w14:textId="77777777" w:rsidR="00AA4670" w:rsidRPr="00582A50" w:rsidRDefault="00AA467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40606C15" w14:textId="77777777" w:rsidR="00AA4670" w:rsidRPr="00582A50" w:rsidRDefault="00AA467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FE5035" w:rsidRPr="00582A50" w14:paraId="107C6AC7" w14:textId="77777777" w:rsidTr="00D9033C">
        <w:tc>
          <w:tcPr>
            <w:tcW w:w="1809" w:type="dxa"/>
          </w:tcPr>
          <w:p w14:paraId="6E2949B0" w14:textId="5430501D" w:rsidR="00FE5035" w:rsidRPr="00582A50" w:rsidRDefault="00FE5035" w:rsidP="00FE5035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E9C6285" w14:textId="36BFAF08" w:rsidR="00FE5035" w:rsidRPr="00582A50" w:rsidRDefault="00FE5035" w:rsidP="00FE5035">
            <w:pPr>
              <w:ind w:firstLine="34"/>
              <w:rPr>
                <w:color w:val="000000" w:themeColor="text1"/>
              </w:rPr>
            </w:pPr>
            <w:r w:rsidRPr="00E46E91">
              <w:rPr>
                <w:rFonts w:eastAsiaTheme="minorHAnsi"/>
                <w:cs/>
              </w:rPr>
              <w:t>1. มีการกำหนดนโยบายการดำเนินการตามมาตรฐานขั้นตอนการปฏิบัติงานของหน่วยงาน</w:t>
            </w:r>
          </w:p>
        </w:tc>
      </w:tr>
      <w:tr w:rsidR="00FE5035" w:rsidRPr="00582A50" w14:paraId="5DB84246" w14:textId="77777777" w:rsidTr="00D9033C">
        <w:tc>
          <w:tcPr>
            <w:tcW w:w="1809" w:type="dxa"/>
          </w:tcPr>
          <w:p w14:paraId="1018FB55" w14:textId="77777777" w:rsidR="00FE5035" w:rsidRPr="00582A50" w:rsidRDefault="00FE5035" w:rsidP="00FE5035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178A6DB4" w14:textId="5C7E4B5D" w:rsidR="00FE5035" w:rsidRPr="00582A50" w:rsidRDefault="00FE5035" w:rsidP="00FE5035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49F48CA" w14:textId="72AAA9A2" w:rsidR="00FE5035" w:rsidRPr="00582A50" w:rsidRDefault="00FE5035" w:rsidP="00FE5035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E46E91">
              <w:rPr>
                <w:rFonts w:eastAsiaTheme="minorHAnsi"/>
                <w:cs/>
              </w:rPr>
              <w:t>2. มีการวิเคราะห์คำอธิบายลักษณะงาน เพื่อกำหนดกิจกรรมการดำเนินงานแผนงานการดำเนินการตามมาตรฐานขั้นตอนการปฏิบัติงานของหน่วยงาน</w:t>
            </w:r>
          </w:p>
        </w:tc>
      </w:tr>
      <w:tr w:rsidR="00FE5035" w:rsidRPr="00582A50" w14:paraId="2E5C4D2A" w14:textId="77777777" w:rsidTr="00D9033C">
        <w:tc>
          <w:tcPr>
            <w:tcW w:w="1809" w:type="dxa"/>
          </w:tcPr>
          <w:p w14:paraId="4A7940D8" w14:textId="741E1F06" w:rsidR="00FE5035" w:rsidRPr="00582A50" w:rsidRDefault="00FE5035" w:rsidP="00FE5035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6E96E857" w14:textId="183AA2FE" w:rsidR="00FE5035" w:rsidRPr="00582A50" w:rsidRDefault="00FE5035" w:rsidP="00FE503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cs/>
              </w:rPr>
            </w:pPr>
            <w:r w:rsidRPr="00E46E91">
              <w:rPr>
                <w:rFonts w:eastAsiaTheme="minorHAnsi"/>
                <w:cs/>
              </w:rPr>
              <w:t>3. มีการจัดตั้งคณะกรรมการดำเนินการหรือมีการมอบหมายให้มีผู้รับผิดชอบดำเนินการปรับปรุง กลั่นกรองและพัฒนามาตรฐานขั้นตอนการปฏิบัติงานของหน่วยงาน</w:t>
            </w:r>
          </w:p>
        </w:tc>
      </w:tr>
      <w:tr w:rsidR="00FE5035" w:rsidRPr="00582A50" w14:paraId="3C7658D0" w14:textId="77777777" w:rsidTr="00D9033C">
        <w:tc>
          <w:tcPr>
            <w:tcW w:w="1809" w:type="dxa"/>
          </w:tcPr>
          <w:p w14:paraId="441CD60D" w14:textId="42992D21" w:rsidR="00FE5035" w:rsidRPr="00582A50" w:rsidRDefault="00FE5035" w:rsidP="00FE5035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0558906" w14:textId="1C8B968F" w:rsidR="00FE5035" w:rsidRPr="00582A50" w:rsidRDefault="00FE5035" w:rsidP="00FE5035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spacing w:val="-8"/>
                <w:cs/>
              </w:rPr>
            </w:pPr>
            <w:r w:rsidRPr="00E46E91">
              <w:rPr>
                <w:rFonts w:eastAsiaTheme="minorHAnsi"/>
                <w:cs/>
              </w:rPr>
              <w:t>4. มีการประเมินผลการดำเนินงานตามมาตรฐานขั้นตอนการปฏิบัติงานของหน่วยงาน</w:t>
            </w:r>
          </w:p>
        </w:tc>
      </w:tr>
      <w:tr w:rsidR="00FE5035" w:rsidRPr="00582A50" w14:paraId="337C9F4C" w14:textId="77777777" w:rsidTr="00D9033C">
        <w:tc>
          <w:tcPr>
            <w:tcW w:w="1809" w:type="dxa"/>
          </w:tcPr>
          <w:p w14:paraId="2339EECB" w14:textId="77777777" w:rsidR="00FE5035" w:rsidRPr="00582A50" w:rsidRDefault="00FE5035" w:rsidP="00FE5035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61A7E510" w14:textId="09651FE3" w:rsidR="00FE5035" w:rsidRPr="00582A50" w:rsidRDefault="00FE5035" w:rsidP="00FE5035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10B8F14" w14:textId="321BACD7" w:rsidR="00FE5035" w:rsidRPr="00582A50" w:rsidRDefault="00FE5035" w:rsidP="00FE5035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E46E91">
              <w:rPr>
                <w:rFonts w:eastAsiaTheme="minorHAnsi"/>
                <w:cs/>
              </w:rPr>
              <w:t>5. มีการนำผลการประเมินผลการดำเนินงานมาใช้เป็นข้อมูลในการพัฒนาขั้นตอนการปฏิบัติงาน</w:t>
            </w:r>
          </w:p>
        </w:tc>
      </w:tr>
    </w:tbl>
    <w:p w14:paraId="4EF806D1" w14:textId="77777777" w:rsidR="00AA4670" w:rsidRPr="00582A50" w:rsidRDefault="00AA4670" w:rsidP="00AA4670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AA4670" w:rsidRPr="00582A50" w14:paraId="22C93310" w14:textId="77777777" w:rsidTr="00D9033C">
        <w:tc>
          <w:tcPr>
            <w:tcW w:w="9003" w:type="dxa"/>
            <w:gridSpan w:val="2"/>
          </w:tcPr>
          <w:p w14:paraId="1C2A6DF6" w14:textId="77777777" w:rsidR="00AA4670" w:rsidRPr="00582A50" w:rsidRDefault="00AA4670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AA4670" w:rsidRPr="00582A50" w14:paraId="5F7E55C2" w14:textId="77777777" w:rsidTr="00D9033C">
        <w:tc>
          <w:tcPr>
            <w:tcW w:w="4501" w:type="dxa"/>
          </w:tcPr>
          <w:p w14:paraId="1BB8A53C" w14:textId="77777777" w:rsidR="00AA4670" w:rsidRPr="00582A50" w:rsidRDefault="00AA467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5 </w:t>
            </w:r>
            <w:r w:rsidRPr="00582A50">
              <w:rPr>
                <w:rFonts w:eastAsiaTheme="minorHAnsi"/>
                <w:color w:val="000000" w:themeColor="text1"/>
                <w:cs/>
              </w:rPr>
              <w:t>ข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้</w:t>
            </w:r>
            <w:r w:rsidRPr="00582A50">
              <w:rPr>
                <w:rFonts w:eastAsiaTheme="minorHAnsi"/>
                <w:color w:val="000000" w:themeColor="text1"/>
                <w:cs/>
              </w:rPr>
              <w:t>อ</w:t>
            </w:r>
          </w:p>
        </w:tc>
        <w:tc>
          <w:tcPr>
            <w:tcW w:w="4502" w:type="dxa"/>
          </w:tcPr>
          <w:p w14:paraId="15A7C006" w14:textId="77777777" w:rsidR="00AA4670" w:rsidRPr="00582A50" w:rsidRDefault="00AA467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AA4670" w:rsidRPr="00582A50" w14:paraId="03A7F157" w14:textId="77777777" w:rsidTr="00D9033C">
        <w:tc>
          <w:tcPr>
            <w:tcW w:w="4501" w:type="dxa"/>
          </w:tcPr>
          <w:p w14:paraId="0CACDA6E" w14:textId="297CD263" w:rsidR="00AA4670" w:rsidRPr="00582A50" w:rsidRDefault="00AA467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</w:t>
            </w:r>
            <w:r w:rsidR="007D6614">
              <w:rPr>
                <w:rFonts w:eastAsiaTheme="minorHAnsi" w:hint="cs"/>
                <w:color w:val="000000" w:themeColor="text1"/>
                <w:cs/>
              </w:rPr>
              <w:t>...............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5E447777" w14:textId="206761D1" w:rsidR="00AA4670" w:rsidRPr="00582A50" w:rsidRDefault="00AA467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="00AA1CF4">
              <w:rPr>
                <w:rFonts w:eastAsiaTheme="minorHAnsi"/>
                <w:color w:val="000000" w:themeColor="text1"/>
              </w:rPr>
              <w:t xml:space="preserve">5 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</w:tr>
      <w:tr w:rsidR="00AA4670" w:rsidRPr="00582A50" w14:paraId="1C13419F" w14:textId="77777777" w:rsidTr="00D9033C">
        <w:tc>
          <w:tcPr>
            <w:tcW w:w="4501" w:type="dxa"/>
          </w:tcPr>
          <w:p w14:paraId="5CE259AA" w14:textId="77777777" w:rsidR="00AA4670" w:rsidRPr="00582A50" w:rsidRDefault="00AA467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5 </w:t>
            </w:r>
            <w:r w:rsidRPr="00582A50">
              <w:rPr>
                <w:rFonts w:eastAsiaTheme="minorHAnsi"/>
                <w:color w:val="000000" w:themeColor="text1"/>
                <w:cs/>
              </w:rPr>
              <w:t>ข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้</w:t>
            </w:r>
            <w:r w:rsidRPr="00582A50">
              <w:rPr>
                <w:rFonts w:eastAsiaTheme="minorHAnsi"/>
                <w:color w:val="000000" w:themeColor="text1"/>
                <w:cs/>
              </w:rPr>
              <w:t>อ</w:t>
            </w:r>
          </w:p>
        </w:tc>
        <w:tc>
          <w:tcPr>
            <w:tcW w:w="4502" w:type="dxa"/>
          </w:tcPr>
          <w:p w14:paraId="7296BE66" w14:textId="77777777" w:rsidR="00AA4670" w:rsidRPr="00582A50" w:rsidRDefault="00AA4670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4CD3716D" w14:textId="77777777" w:rsidR="00CF3524" w:rsidRDefault="00CF3524" w:rsidP="00AA4670">
      <w:pPr>
        <w:jc w:val="both"/>
        <w:rPr>
          <w:rFonts w:eastAsia="Times New Roman"/>
          <w:b/>
          <w:bCs/>
          <w:color w:val="000000" w:themeColor="text1"/>
        </w:rPr>
      </w:pPr>
    </w:p>
    <w:p w14:paraId="03D4F55D" w14:textId="77777777" w:rsidR="00CF3524" w:rsidRDefault="00CF3524" w:rsidP="00AA4670">
      <w:pPr>
        <w:jc w:val="both"/>
        <w:rPr>
          <w:rFonts w:eastAsia="Times New Roman"/>
          <w:b/>
          <w:bCs/>
          <w:color w:val="000000" w:themeColor="text1"/>
        </w:rPr>
      </w:pPr>
    </w:p>
    <w:p w14:paraId="10B1DAAE" w14:textId="77777777" w:rsidR="00454A72" w:rsidRDefault="00454A72" w:rsidP="00AA4670">
      <w:pPr>
        <w:jc w:val="both"/>
        <w:rPr>
          <w:rFonts w:eastAsia="Times New Roman"/>
          <w:b/>
          <w:bCs/>
          <w:color w:val="000000" w:themeColor="text1"/>
        </w:rPr>
      </w:pPr>
    </w:p>
    <w:p w14:paraId="4900AC11" w14:textId="77777777" w:rsidR="00454A72" w:rsidRDefault="00454A72" w:rsidP="00AA4670">
      <w:pPr>
        <w:jc w:val="both"/>
        <w:rPr>
          <w:rFonts w:eastAsia="Times New Roman"/>
          <w:b/>
          <w:bCs/>
          <w:color w:val="000000" w:themeColor="text1"/>
        </w:rPr>
      </w:pPr>
    </w:p>
    <w:p w14:paraId="5D77A32F" w14:textId="77777777" w:rsidR="00454A72" w:rsidRDefault="00454A72" w:rsidP="00AA4670">
      <w:pPr>
        <w:jc w:val="both"/>
        <w:rPr>
          <w:rFonts w:eastAsia="Times New Roman"/>
          <w:b/>
          <w:bCs/>
          <w:color w:val="000000" w:themeColor="text1"/>
        </w:rPr>
      </w:pPr>
    </w:p>
    <w:p w14:paraId="3AB278B8" w14:textId="77777777" w:rsidR="00454A72" w:rsidRDefault="00454A72" w:rsidP="00AA4670">
      <w:pPr>
        <w:jc w:val="both"/>
        <w:rPr>
          <w:rFonts w:eastAsia="Times New Roman"/>
          <w:b/>
          <w:bCs/>
          <w:color w:val="000000" w:themeColor="text1"/>
        </w:rPr>
      </w:pPr>
    </w:p>
    <w:p w14:paraId="29C94043" w14:textId="5B181F55" w:rsidR="00AA4670" w:rsidRDefault="00AA4670" w:rsidP="00AA4670">
      <w:pPr>
        <w:jc w:val="both"/>
        <w:rPr>
          <w:rFonts w:eastAsia="Times New Roman"/>
          <w:b/>
          <w:bCs/>
          <w:color w:val="000000" w:themeColor="text1"/>
        </w:rPr>
      </w:pPr>
      <w:r w:rsidRPr="00582A50">
        <w:rPr>
          <w:rFonts w:eastAsia="Times New Roman"/>
          <w:b/>
          <w:bCs/>
          <w:color w:val="000000" w:themeColor="text1"/>
          <w:cs/>
        </w:rPr>
        <w:t>ผลการดำเนินงานและผลการประเมินตนเอง</w:t>
      </w:r>
    </w:p>
    <w:p w14:paraId="5B0F0E4E" w14:textId="7620BAE7" w:rsidR="00454A72" w:rsidRPr="00582A50" w:rsidRDefault="00454A72" w:rsidP="00AA467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CD9C8" w14:textId="60AF29D3" w:rsidR="009E3732" w:rsidRDefault="00454A72" w:rsidP="002D4183">
      <w:r>
        <w:rPr>
          <w:rFonts w:eastAsia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8A46" w14:textId="3AE471DF" w:rsidR="009E3732" w:rsidRDefault="00454A72" w:rsidP="002D4183">
      <w:pPr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A7D11" w14:textId="5D9CB636" w:rsidR="00454A72" w:rsidRDefault="00454A72" w:rsidP="002D4183">
      <w:pPr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A2135" w14:textId="3898B390" w:rsidR="00454A72" w:rsidRDefault="00454A72" w:rsidP="002D4183">
      <w:r>
        <w:rPr>
          <w:rFonts w:eastAsia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E09AD" w14:textId="77777777" w:rsidR="00454A72" w:rsidRDefault="00454A72" w:rsidP="009E3732">
      <w:pPr>
        <w:rPr>
          <w:rFonts w:eastAsia="Times New Roman"/>
          <w:b/>
          <w:bCs/>
          <w:color w:val="000000" w:themeColor="text1"/>
        </w:rPr>
      </w:pPr>
    </w:p>
    <w:p w14:paraId="2384773F" w14:textId="552D75D3" w:rsidR="009E3732" w:rsidRPr="00582A50" w:rsidRDefault="009E3732" w:rsidP="009E3732">
      <w:pPr>
        <w:rPr>
          <w:rFonts w:ascii="Times New Roman" w:eastAsia="Times New Roman" w:hAnsi="Times New Roman" w:cs="Times New Roman"/>
          <w:color w:val="000000" w:themeColor="text1"/>
        </w:rPr>
      </w:pPr>
      <w:r w:rsidRPr="00582A50">
        <w:rPr>
          <w:rFonts w:eastAsia="Times New Roman"/>
          <w:b/>
          <w:bCs/>
          <w:color w:val="000000" w:themeColor="text1"/>
          <w:cs/>
        </w:rPr>
        <w:t>รายการเอกสารหลักฐาน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7527"/>
      </w:tblGrid>
      <w:tr w:rsidR="009E3732" w:rsidRPr="00582A50" w14:paraId="5D540C79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DF813B" w14:textId="77777777" w:rsidR="009E3732" w:rsidRPr="00582A50" w:rsidRDefault="009E3732" w:rsidP="00D9033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82A50">
              <w:rPr>
                <w:rFonts w:eastAsia="Times New Roman"/>
                <w:b/>
                <w:bCs/>
                <w:color w:val="000000" w:themeColor="text1"/>
                <w:cs/>
              </w:rPr>
              <w:lastRenderedPageBreak/>
              <w:t>หมายเลข</w:t>
            </w: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6D8A01" w14:textId="77777777" w:rsidR="009E3732" w:rsidRPr="00582A50" w:rsidRDefault="009E3732" w:rsidP="00D9033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82A50">
              <w:rPr>
                <w:rFonts w:eastAsia="Times New Roman"/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9E3732" w:rsidRPr="00582A50" w14:paraId="47F3ABE3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6F5C10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2BD769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6FA342BB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160E03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246E2A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</w:rPr>
            </w:pPr>
          </w:p>
        </w:tc>
      </w:tr>
      <w:tr w:rsidR="009E3732" w:rsidRPr="00582A50" w14:paraId="43D7E639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43FB57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0E18BC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</w:rPr>
            </w:pPr>
          </w:p>
        </w:tc>
      </w:tr>
      <w:tr w:rsidR="009E3732" w:rsidRPr="00582A50" w14:paraId="51D0BA8B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A7F159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E2B899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0BBA221D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915517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7A3118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192E11B5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B7571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95781E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195DDA67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A1B82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ADFA08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</w:rPr>
            </w:pPr>
          </w:p>
        </w:tc>
      </w:tr>
      <w:tr w:rsidR="009E3732" w:rsidRPr="00582A50" w14:paraId="772AA191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05E8F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88762D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52102397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853661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  <w:cs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840712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6D4B898B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3240D4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EDF137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120539A4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E88D0A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776FB5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  <w:tr w:rsidR="009E3732" w:rsidRPr="00582A50" w14:paraId="52FB3745" w14:textId="77777777" w:rsidTr="00D9033C">
        <w:trPr>
          <w:tblHeader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80F59C" w14:textId="77777777" w:rsidR="009E3732" w:rsidRPr="000D4BD8" w:rsidRDefault="009E3732" w:rsidP="00D9033C">
            <w:pPr>
              <w:spacing w:line="0" w:lineRule="atLeast"/>
              <w:jc w:val="center"/>
              <w:rPr>
                <w:rFonts w:eastAsia="Times New Roman"/>
                <w:cs/>
              </w:rPr>
            </w:pPr>
          </w:p>
        </w:tc>
        <w:tc>
          <w:tcPr>
            <w:tcW w:w="7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5B41E2" w14:textId="77777777" w:rsidR="009E3732" w:rsidRPr="000D4BD8" w:rsidRDefault="009E3732" w:rsidP="00D9033C">
            <w:pPr>
              <w:spacing w:line="0" w:lineRule="atLeast"/>
              <w:rPr>
                <w:rFonts w:eastAsia="Times New Roman"/>
                <w:cs/>
              </w:rPr>
            </w:pPr>
          </w:p>
        </w:tc>
      </w:tr>
    </w:tbl>
    <w:p w14:paraId="0A842670" w14:textId="77777777" w:rsidR="009E3732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p w14:paraId="0AC35E66" w14:textId="77777777" w:rsidR="009E3732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p w14:paraId="04091C04" w14:textId="77777777" w:rsidR="009E3732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p w14:paraId="365C1B0B" w14:textId="77777777" w:rsidR="009E3732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p w14:paraId="06864EEA" w14:textId="77777777" w:rsidR="009E3732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E3732" w:rsidRPr="00245734" w14:paraId="0B6CDACB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698E1948" w14:textId="77777777" w:rsidR="009E3732" w:rsidRPr="00245734" w:rsidRDefault="009E37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9E3732" w:rsidRPr="00245734" w14:paraId="5A139CC7" w14:textId="77777777" w:rsidTr="00D9033C">
        <w:tc>
          <w:tcPr>
            <w:tcW w:w="9003" w:type="dxa"/>
          </w:tcPr>
          <w:p w14:paraId="6A1245FB" w14:textId="77777777" w:rsidR="009E3732" w:rsidRPr="00245734" w:rsidRDefault="009E3732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ตัวบ่งชี้ที่ 2.3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9E3732" w:rsidRPr="00245734" w14:paraId="51585BE2" w14:textId="77777777" w:rsidTr="00D9033C">
        <w:tc>
          <w:tcPr>
            <w:tcW w:w="9003" w:type="dxa"/>
          </w:tcPr>
          <w:p w14:paraId="3D725C07" w14:textId="77777777" w:rsidR="009E3732" w:rsidRPr="00245734" w:rsidRDefault="009E3732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67415B4C" w14:textId="77777777" w:rsidR="009E3732" w:rsidRPr="00245734" w:rsidRDefault="009E3732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</w:p>
        </w:tc>
      </w:tr>
      <w:tr w:rsidR="009E3732" w:rsidRPr="00245734" w14:paraId="3FA06412" w14:textId="77777777" w:rsidTr="00D9033C">
        <w:tc>
          <w:tcPr>
            <w:tcW w:w="9003" w:type="dxa"/>
          </w:tcPr>
          <w:p w14:paraId="45C9CECF" w14:textId="77777777" w:rsidR="009E3732" w:rsidRPr="00245734" w:rsidRDefault="009E3732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6A0FAFA4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6D21B9D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757A4B98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FB30645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2046F3D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F2C5FD6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4656511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0E30C39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158D8C1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</w:t>
            </w:r>
          </w:p>
          <w:p w14:paraId="488002C2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1F6B17A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0039B4B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695D65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630BAAA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675F6D5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68B1296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54C9BB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FCBB81E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5631EAE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69CD380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96AAA9E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C20566D" w14:textId="77777777" w:rsidR="009E3732" w:rsidRPr="00245734" w:rsidRDefault="009E37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072BE387" w14:textId="77777777" w:rsidR="009E3732" w:rsidRPr="00582A50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p w14:paraId="39C4757B" w14:textId="77777777" w:rsidR="009E3732" w:rsidRPr="00582A50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p w14:paraId="40DBB571" w14:textId="77777777" w:rsidR="009E3732" w:rsidRPr="00582A50" w:rsidRDefault="009E3732" w:rsidP="009E3732">
      <w:pPr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</w:p>
    <w:p w14:paraId="47CC8E03" w14:textId="77777777" w:rsidR="009E3732" w:rsidRPr="00582A50" w:rsidRDefault="009E3732" w:rsidP="009E3732">
      <w:pPr>
        <w:pStyle w:val="Heading1"/>
        <w:tabs>
          <w:tab w:val="left" w:pos="1418"/>
        </w:tabs>
        <w:spacing w:line="20" w:lineRule="atLeast"/>
        <w:rPr>
          <w:rStyle w:val="Heading1Char"/>
          <w:b/>
          <w:bCs/>
          <w:color w:val="000000" w:themeColor="text1"/>
          <w:sz w:val="36"/>
          <w:szCs w:val="36"/>
        </w:rPr>
      </w:pPr>
    </w:p>
    <w:p w14:paraId="0D70DA64" w14:textId="77777777" w:rsidR="009E3732" w:rsidRPr="00582A50" w:rsidRDefault="009E3732" w:rsidP="009E3732">
      <w:pPr>
        <w:rPr>
          <w:color w:val="000000" w:themeColor="text1"/>
        </w:rPr>
      </w:pPr>
    </w:p>
    <w:p w14:paraId="3D76E4E0" w14:textId="77777777" w:rsidR="009E3732" w:rsidRDefault="009E3732" w:rsidP="002D4183"/>
    <w:p w14:paraId="15374835" w14:textId="77777777" w:rsidR="009E3732" w:rsidRPr="00AA4670" w:rsidRDefault="009E3732" w:rsidP="002D4183"/>
    <w:sectPr w:rsidR="009E3732" w:rsidRPr="00AA4670" w:rsidSect="00AA467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B5"/>
    <w:rsid w:val="00083288"/>
    <w:rsid w:val="000A4EC6"/>
    <w:rsid w:val="001F6087"/>
    <w:rsid w:val="00267268"/>
    <w:rsid w:val="0028764A"/>
    <w:rsid w:val="002A1061"/>
    <w:rsid w:val="002D4183"/>
    <w:rsid w:val="003D05CF"/>
    <w:rsid w:val="00437276"/>
    <w:rsid w:val="00454A72"/>
    <w:rsid w:val="00492386"/>
    <w:rsid w:val="0057075B"/>
    <w:rsid w:val="006A5537"/>
    <w:rsid w:val="007D6614"/>
    <w:rsid w:val="00801AE1"/>
    <w:rsid w:val="0091561B"/>
    <w:rsid w:val="009356B2"/>
    <w:rsid w:val="009B2D94"/>
    <w:rsid w:val="009D1403"/>
    <w:rsid w:val="009E3732"/>
    <w:rsid w:val="00A00BB5"/>
    <w:rsid w:val="00AA1CF4"/>
    <w:rsid w:val="00AA4670"/>
    <w:rsid w:val="00AD7F94"/>
    <w:rsid w:val="00BF38F0"/>
    <w:rsid w:val="00CD5BDE"/>
    <w:rsid w:val="00CE20AF"/>
    <w:rsid w:val="00CE3668"/>
    <w:rsid w:val="00CF1327"/>
    <w:rsid w:val="00CF3524"/>
    <w:rsid w:val="00DB4464"/>
    <w:rsid w:val="00F15BAD"/>
    <w:rsid w:val="00F25DA8"/>
    <w:rsid w:val="00FC73FB"/>
    <w:rsid w:val="00FE5035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6CF0"/>
  <w15:chartTrackingRefBased/>
  <w15:docId w15:val="{FF65C5C6-4CBB-4460-8726-8AFD031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B5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BB5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00BB5"/>
    <w:rPr>
      <w:rFonts w:ascii="TH SarabunPSK" w:eastAsia="TH SarabunPSK" w:hAnsi="TH SarabunPSK" w:cs="TH SarabunPSK"/>
      <w:b/>
      <w:bCs/>
      <w:sz w:val="32"/>
      <w:szCs w:val="32"/>
    </w:rPr>
  </w:style>
  <w:style w:type="table" w:styleId="TableGrid">
    <w:name w:val="Table Grid"/>
    <w:basedOn w:val="TableNormal"/>
    <w:uiPriority w:val="59"/>
    <w:qFormat/>
    <w:rsid w:val="00A00B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B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6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18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15</cp:revision>
  <dcterms:created xsi:type="dcterms:W3CDTF">2023-10-19T09:10:00Z</dcterms:created>
  <dcterms:modified xsi:type="dcterms:W3CDTF">2023-10-26T04:21:00Z</dcterms:modified>
</cp:coreProperties>
</file>